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 w:themeColor="accent5" w:themeTint="33"/>
  <w:body>
    <w:p w:rsidR="00020AFB" w:rsidRPr="002A69DA" w:rsidRDefault="00020AFB" w:rsidP="002A69DA">
      <w:pPr>
        <w:ind w:left="-851" w:firstLine="425"/>
        <w:jc w:val="center"/>
        <w:rPr>
          <w:rFonts w:ascii="Times New Roman" w:hAnsi="Times New Roman"/>
          <w:b/>
          <w:color w:val="C00000"/>
          <w:sz w:val="32"/>
          <w:szCs w:val="32"/>
          <w:lang w:val="uk-UA"/>
        </w:rPr>
      </w:pPr>
      <w:proofErr w:type="spellStart"/>
      <w:r w:rsidRPr="002A69DA">
        <w:rPr>
          <w:rFonts w:ascii="Times New Roman" w:hAnsi="Times New Roman"/>
          <w:b/>
          <w:color w:val="C00000"/>
          <w:sz w:val="32"/>
          <w:szCs w:val="32"/>
        </w:rPr>
        <w:t>Мова</w:t>
      </w:r>
      <w:proofErr w:type="spellEnd"/>
      <w:r w:rsidRPr="002A69DA"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proofErr w:type="spellStart"/>
      <w:r w:rsidRPr="002A69DA">
        <w:rPr>
          <w:rFonts w:ascii="Times New Roman" w:hAnsi="Times New Roman"/>
          <w:b/>
          <w:color w:val="C00000"/>
          <w:sz w:val="32"/>
          <w:szCs w:val="32"/>
        </w:rPr>
        <w:t>освітнього</w:t>
      </w:r>
      <w:proofErr w:type="spellEnd"/>
      <w:r w:rsidRPr="002A69DA"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proofErr w:type="spellStart"/>
      <w:r w:rsidRPr="002A69DA">
        <w:rPr>
          <w:rFonts w:ascii="Times New Roman" w:hAnsi="Times New Roman"/>
          <w:b/>
          <w:color w:val="C00000"/>
          <w:sz w:val="32"/>
          <w:szCs w:val="32"/>
        </w:rPr>
        <w:t>процесу</w:t>
      </w:r>
      <w:proofErr w:type="spellEnd"/>
      <w:r w:rsidRPr="002A69DA">
        <w:rPr>
          <w:rFonts w:ascii="Times New Roman" w:hAnsi="Times New Roman"/>
          <w:b/>
          <w:color w:val="C00000"/>
          <w:sz w:val="32"/>
          <w:szCs w:val="32"/>
        </w:rPr>
        <w:t xml:space="preserve"> в </w:t>
      </w:r>
      <w:r w:rsidR="002A69DA" w:rsidRPr="002A69DA">
        <w:rPr>
          <w:rFonts w:ascii="Times New Roman" w:hAnsi="Times New Roman"/>
          <w:b/>
          <w:color w:val="C00000"/>
          <w:sz w:val="32"/>
          <w:szCs w:val="32"/>
          <w:lang w:val="uk-UA"/>
        </w:rPr>
        <w:t>ЗДО № 70</w:t>
      </w:r>
      <w:r w:rsidRPr="002A69DA">
        <w:rPr>
          <w:rFonts w:ascii="Times New Roman" w:hAnsi="Times New Roman"/>
          <w:b/>
          <w:color w:val="C00000"/>
          <w:sz w:val="32"/>
          <w:szCs w:val="32"/>
        </w:rPr>
        <w:t xml:space="preserve"> -</w:t>
      </w:r>
      <w:proofErr w:type="spellStart"/>
      <w:r w:rsidRPr="002A69DA">
        <w:rPr>
          <w:rFonts w:ascii="Times New Roman" w:hAnsi="Times New Roman"/>
          <w:b/>
          <w:color w:val="C00000"/>
          <w:sz w:val="32"/>
          <w:szCs w:val="32"/>
        </w:rPr>
        <w:t>українська</w:t>
      </w:r>
      <w:proofErr w:type="spellEnd"/>
      <w:r w:rsidRPr="002A69DA">
        <w:rPr>
          <w:rFonts w:ascii="Times New Roman" w:hAnsi="Times New Roman"/>
          <w:b/>
          <w:color w:val="C00000"/>
          <w:sz w:val="32"/>
          <w:szCs w:val="32"/>
        </w:rPr>
        <w:t>.</w:t>
      </w:r>
    </w:p>
    <w:p w:rsidR="00020AFB" w:rsidRPr="002A69DA" w:rsidRDefault="00020AFB" w:rsidP="002A69DA">
      <w:pPr>
        <w:ind w:left="-851" w:firstLine="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20AFB" w:rsidRPr="002A69DA" w:rsidRDefault="00020AFB" w:rsidP="002A69DA">
      <w:pPr>
        <w:spacing w:line="360" w:lineRule="auto"/>
        <w:ind w:left="-851" w:firstLine="425"/>
        <w:jc w:val="both"/>
        <w:rPr>
          <w:rFonts w:ascii="Times New Roman" w:hAnsi="Times New Roman"/>
          <w:sz w:val="28"/>
          <w:szCs w:val="28"/>
        </w:rPr>
      </w:pPr>
      <w:r w:rsidRPr="002A69DA"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Про засади </w:t>
      </w:r>
      <w:proofErr w:type="spellStart"/>
      <w:r w:rsidRPr="002A69DA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мовної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A69DA">
        <w:rPr>
          <w:rFonts w:ascii="Times New Roman" w:hAnsi="Times New Roman"/>
          <w:sz w:val="28"/>
          <w:szCs w:val="28"/>
        </w:rPr>
        <w:t>Відомості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Верховної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Ради (ВВР), 2013, № 23, ст.218)</w:t>
      </w:r>
    </w:p>
    <w:p w:rsidR="00020AFB" w:rsidRPr="002A69DA" w:rsidRDefault="00020AFB" w:rsidP="002A69DA">
      <w:pPr>
        <w:spacing w:line="360" w:lineRule="auto"/>
        <w:ind w:left="-851" w:firstLine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A69DA">
        <w:rPr>
          <w:rFonts w:ascii="Times New Roman" w:hAnsi="Times New Roman"/>
          <w:sz w:val="28"/>
          <w:szCs w:val="28"/>
        </w:rPr>
        <w:t>Стаття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6. </w:t>
      </w:r>
      <w:proofErr w:type="spellStart"/>
      <w:r w:rsidRPr="002A69DA">
        <w:rPr>
          <w:rFonts w:ascii="Times New Roman" w:hAnsi="Times New Roman"/>
          <w:sz w:val="28"/>
          <w:szCs w:val="28"/>
        </w:rPr>
        <w:t>Державна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мова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України</w:t>
      </w:r>
      <w:proofErr w:type="spellEnd"/>
    </w:p>
    <w:p w:rsidR="00020AFB" w:rsidRPr="002A69DA" w:rsidRDefault="00020AFB" w:rsidP="002A69DA">
      <w:pPr>
        <w:spacing w:line="360" w:lineRule="auto"/>
        <w:ind w:left="-851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2A69DA">
        <w:rPr>
          <w:rFonts w:ascii="Times New Roman" w:hAnsi="Times New Roman"/>
          <w:sz w:val="28"/>
          <w:szCs w:val="28"/>
          <w:lang w:val="uk-UA"/>
        </w:rPr>
        <w:t>1.</w:t>
      </w:r>
      <w:r w:rsidRPr="002A69DA">
        <w:rPr>
          <w:rFonts w:ascii="Times New Roman" w:hAnsi="Times New Roman"/>
          <w:sz w:val="28"/>
          <w:szCs w:val="28"/>
        </w:rPr>
        <w:t xml:space="preserve">Державною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мовою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українська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мова</w:t>
      </w:r>
      <w:proofErr w:type="spellEnd"/>
      <w:r w:rsidRPr="002A69DA">
        <w:rPr>
          <w:rFonts w:ascii="Times New Roman" w:hAnsi="Times New Roman"/>
          <w:sz w:val="28"/>
          <w:szCs w:val="28"/>
        </w:rPr>
        <w:t>.</w:t>
      </w:r>
    </w:p>
    <w:p w:rsidR="00020AFB" w:rsidRPr="002A69DA" w:rsidRDefault="00020AFB" w:rsidP="002A69DA">
      <w:pPr>
        <w:spacing w:line="360" w:lineRule="auto"/>
        <w:ind w:left="-851" w:firstLine="425"/>
        <w:jc w:val="both"/>
        <w:rPr>
          <w:rFonts w:ascii="Times New Roman" w:hAnsi="Times New Roman"/>
          <w:sz w:val="28"/>
          <w:szCs w:val="28"/>
        </w:rPr>
      </w:pPr>
      <w:r w:rsidRPr="002A69D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Українська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мова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2A69DA">
        <w:rPr>
          <w:rFonts w:ascii="Times New Roman" w:hAnsi="Times New Roman"/>
          <w:sz w:val="28"/>
          <w:szCs w:val="28"/>
        </w:rPr>
        <w:t>державна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мова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обов'язково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застосовується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A69DA">
        <w:rPr>
          <w:rFonts w:ascii="Times New Roman" w:hAnsi="Times New Roman"/>
          <w:sz w:val="28"/>
          <w:szCs w:val="28"/>
        </w:rPr>
        <w:t>всій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2A69DA">
        <w:rPr>
          <w:rFonts w:ascii="Times New Roman" w:hAnsi="Times New Roman"/>
          <w:sz w:val="28"/>
          <w:szCs w:val="28"/>
        </w:rPr>
        <w:t>здійсненні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органами </w:t>
      </w:r>
      <w:proofErr w:type="spellStart"/>
      <w:r w:rsidRPr="002A69DA">
        <w:rPr>
          <w:rFonts w:ascii="Times New Roman" w:hAnsi="Times New Roman"/>
          <w:sz w:val="28"/>
          <w:szCs w:val="28"/>
        </w:rPr>
        <w:t>законодавчої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69DA">
        <w:rPr>
          <w:rFonts w:ascii="Times New Roman" w:hAnsi="Times New Roman"/>
          <w:sz w:val="28"/>
          <w:szCs w:val="28"/>
        </w:rPr>
        <w:t>виконавчої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A69DA">
        <w:rPr>
          <w:rFonts w:ascii="Times New Roman" w:hAnsi="Times New Roman"/>
          <w:sz w:val="28"/>
          <w:szCs w:val="28"/>
        </w:rPr>
        <w:t>судової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влади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2A69DA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договорах, у </w:t>
      </w:r>
      <w:proofErr w:type="spellStart"/>
      <w:r w:rsidRPr="002A69DA">
        <w:rPr>
          <w:rFonts w:ascii="Times New Roman" w:hAnsi="Times New Roman"/>
          <w:sz w:val="28"/>
          <w:szCs w:val="28"/>
        </w:rPr>
        <w:t>навчальному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процесі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A69DA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закладах в межах і порядку, </w:t>
      </w:r>
      <w:proofErr w:type="spellStart"/>
      <w:r w:rsidRPr="002A69DA">
        <w:rPr>
          <w:rFonts w:ascii="Times New Roman" w:hAnsi="Times New Roman"/>
          <w:sz w:val="28"/>
          <w:szCs w:val="28"/>
        </w:rPr>
        <w:t>що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визначаються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цим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Законом. Держава </w:t>
      </w:r>
      <w:proofErr w:type="spellStart"/>
      <w:r w:rsidRPr="002A69DA">
        <w:rPr>
          <w:rFonts w:ascii="Times New Roman" w:hAnsi="Times New Roman"/>
          <w:sz w:val="28"/>
          <w:szCs w:val="28"/>
        </w:rPr>
        <w:t>сприяє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використанню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A69DA">
        <w:rPr>
          <w:rFonts w:ascii="Times New Roman" w:hAnsi="Times New Roman"/>
          <w:sz w:val="28"/>
          <w:szCs w:val="28"/>
        </w:rPr>
        <w:t>засобах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масової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69DA">
        <w:rPr>
          <w:rFonts w:ascii="Times New Roman" w:hAnsi="Times New Roman"/>
          <w:sz w:val="28"/>
          <w:szCs w:val="28"/>
        </w:rPr>
        <w:t>науці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69DA">
        <w:rPr>
          <w:rFonts w:ascii="Times New Roman" w:hAnsi="Times New Roman"/>
          <w:sz w:val="28"/>
          <w:szCs w:val="28"/>
        </w:rPr>
        <w:t>культурі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69DA">
        <w:rPr>
          <w:rFonts w:ascii="Times New Roman" w:hAnsi="Times New Roman"/>
          <w:sz w:val="28"/>
          <w:szCs w:val="28"/>
        </w:rPr>
        <w:t>інших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сферах </w:t>
      </w:r>
      <w:proofErr w:type="spellStart"/>
      <w:r w:rsidRPr="002A69DA">
        <w:rPr>
          <w:rFonts w:ascii="Times New Roman" w:hAnsi="Times New Roman"/>
          <w:sz w:val="28"/>
          <w:szCs w:val="28"/>
        </w:rPr>
        <w:t>суспільного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життя</w:t>
      </w:r>
      <w:proofErr w:type="spellEnd"/>
      <w:r w:rsidRPr="002A69DA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020AFB" w:rsidRPr="002A69DA" w:rsidRDefault="00020AFB" w:rsidP="002A69DA">
      <w:pPr>
        <w:spacing w:line="360" w:lineRule="auto"/>
        <w:ind w:left="-851" w:firstLine="425"/>
        <w:jc w:val="both"/>
        <w:rPr>
          <w:rFonts w:ascii="Times New Roman" w:hAnsi="Times New Roman"/>
          <w:sz w:val="28"/>
          <w:szCs w:val="28"/>
        </w:rPr>
      </w:pPr>
      <w:r w:rsidRPr="002A69DA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A69DA">
        <w:rPr>
          <w:rFonts w:ascii="Times New Roman" w:hAnsi="Times New Roman"/>
          <w:sz w:val="28"/>
          <w:szCs w:val="28"/>
        </w:rPr>
        <w:t>Обов'язковість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чи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сприяння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її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використанню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A69DA">
        <w:rPr>
          <w:rFonts w:ascii="Times New Roman" w:hAnsi="Times New Roman"/>
          <w:sz w:val="28"/>
          <w:szCs w:val="28"/>
        </w:rPr>
        <w:t>тій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чи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інший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сфері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суспільного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життя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A69DA">
        <w:rPr>
          <w:rFonts w:ascii="Times New Roman" w:hAnsi="Times New Roman"/>
          <w:sz w:val="28"/>
          <w:szCs w:val="28"/>
        </w:rPr>
        <w:t>повинні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тлумачитися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2A69DA">
        <w:rPr>
          <w:rFonts w:ascii="Times New Roman" w:hAnsi="Times New Roman"/>
          <w:sz w:val="28"/>
          <w:szCs w:val="28"/>
        </w:rPr>
        <w:t>заперечення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або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применшення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права на </w:t>
      </w:r>
      <w:proofErr w:type="spellStart"/>
      <w:r w:rsidRPr="002A69DA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регіональними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мовами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або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мовами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меншин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A69DA">
        <w:rPr>
          <w:rFonts w:ascii="Times New Roman" w:hAnsi="Times New Roman"/>
          <w:sz w:val="28"/>
          <w:szCs w:val="28"/>
        </w:rPr>
        <w:t>відповідній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сфері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та на </w:t>
      </w:r>
      <w:proofErr w:type="spellStart"/>
      <w:r w:rsidRPr="002A69DA">
        <w:rPr>
          <w:rFonts w:ascii="Times New Roman" w:hAnsi="Times New Roman"/>
          <w:sz w:val="28"/>
          <w:szCs w:val="28"/>
        </w:rPr>
        <w:t>територіях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поширення</w:t>
      </w:r>
      <w:proofErr w:type="spellEnd"/>
      <w:r w:rsidRPr="002A69DA">
        <w:rPr>
          <w:rFonts w:ascii="Times New Roman" w:hAnsi="Times New Roman"/>
          <w:sz w:val="28"/>
          <w:szCs w:val="28"/>
        </w:rPr>
        <w:t>.</w:t>
      </w:r>
    </w:p>
    <w:p w:rsidR="00020AFB" w:rsidRPr="002A69DA" w:rsidRDefault="00020AFB" w:rsidP="002A69DA">
      <w:pPr>
        <w:spacing w:line="360" w:lineRule="auto"/>
        <w:ind w:left="-851" w:firstLine="425"/>
        <w:jc w:val="both"/>
        <w:rPr>
          <w:rFonts w:ascii="Times New Roman" w:hAnsi="Times New Roman"/>
          <w:sz w:val="28"/>
          <w:szCs w:val="28"/>
        </w:rPr>
      </w:pPr>
      <w:r w:rsidRPr="002A69DA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A69DA">
        <w:rPr>
          <w:rFonts w:ascii="Times New Roman" w:hAnsi="Times New Roman"/>
          <w:sz w:val="28"/>
          <w:szCs w:val="28"/>
        </w:rPr>
        <w:t>Норми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встановлюються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у словниках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українському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A69DA">
        <w:rPr>
          <w:rFonts w:ascii="Times New Roman" w:hAnsi="Times New Roman"/>
          <w:sz w:val="28"/>
          <w:szCs w:val="28"/>
        </w:rPr>
        <w:t>правописі.Порядокзатвердження</w:t>
      </w:r>
      <w:proofErr w:type="spellEnd"/>
      <w:proofErr w:type="gram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словників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A69DA">
        <w:rPr>
          <w:rFonts w:ascii="Times New Roman" w:hAnsi="Times New Roman"/>
          <w:sz w:val="28"/>
          <w:szCs w:val="28"/>
        </w:rPr>
        <w:t>довідників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українського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правопису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2A69DA">
        <w:rPr>
          <w:rFonts w:ascii="Times New Roman" w:hAnsi="Times New Roman"/>
          <w:sz w:val="28"/>
          <w:szCs w:val="28"/>
        </w:rPr>
        <w:t>загальнообов'язкових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довідкових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посібників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2A69DA">
        <w:rPr>
          <w:rFonts w:ascii="Times New Roman" w:hAnsi="Times New Roman"/>
          <w:sz w:val="28"/>
          <w:szCs w:val="28"/>
        </w:rPr>
        <w:t>використанні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2A69DA">
        <w:rPr>
          <w:rFonts w:ascii="Times New Roman" w:hAnsi="Times New Roman"/>
          <w:sz w:val="28"/>
          <w:szCs w:val="28"/>
        </w:rPr>
        <w:t>також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 w:rsidRPr="002A69DA">
        <w:rPr>
          <w:rFonts w:ascii="Times New Roman" w:hAnsi="Times New Roman"/>
          <w:sz w:val="28"/>
          <w:szCs w:val="28"/>
        </w:rPr>
        <w:t>офіційного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видання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цих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довідників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визначаються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Кабінетом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. Держава </w:t>
      </w:r>
      <w:proofErr w:type="spellStart"/>
      <w:r w:rsidRPr="002A69DA">
        <w:rPr>
          <w:rFonts w:ascii="Times New Roman" w:hAnsi="Times New Roman"/>
          <w:sz w:val="28"/>
          <w:szCs w:val="28"/>
        </w:rPr>
        <w:t>сприяє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використанню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нормативної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форми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A69DA">
        <w:rPr>
          <w:rFonts w:ascii="Times New Roman" w:hAnsi="Times New Roman"/>
          <w:sz w:val="28"/>
          <w:szCs w:val="28"/>
        </w:rPr>
        <w:t>засобах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масової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69DA">
        <w:rPr>
          <w:rFonts w:ascii="Times New Roman" w:hAnsi="Times New Roman"/>
          <w:sz w:val="28"/>
          <w:szCs w:val="28"/>
        </w:rPr>
        <w:t>інших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публічних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сферах.</w:t>
      </w:r>
    </w:p>
    <w:p w:rsidR="00020AFB" w:rsidRPr="002A69DA" w:rsidRDefault="00020AFB" w:rsidP="002A69DA">
      <w:pPr>
        <w:spacing w:line="360" w:lineRule="auto"/>
        <w:ind w:left="-851" w:firstLine="425"/>
        <w:jc w:val="both"/>
        <w:rPr>
          <w:rFonts w:ascii="Times New Roman" w:hAnsi="Times New Roman"/>
          <w:sz w:val="28"/>
          <w:szCs w:val="28"/>
        </w:rPr>
      </w:pPr>
      <w:r w:rsidRPr="002A69DA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2A69DA">
        <w:rPr>
          <w:rFonts w:ascii="Times New Roman" w:hAnsi="Times New Roman"/>
          <w:sz w:val="28"/>
          <w:szCs w:val="28"/>
        </w:rPr>
        <w:t>Жодне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цього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Закону не </w:t>
      </w:r>
      <w:proofErr w:type="spellStart"/>
      <w:r w:rsidRPr="002A69DA">
        <w:rPr>
          <w:rFonts w:ascii="Times New Roman" w:hAnsi="Times New Roman"/>
          <w:sz w:val="28"/>
          <w:szCs w:val="28"/>
        </w:rPr>
        <w:t>може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тлумачитися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2A69DA">
        <w:rPr>
          <w:rFonts w:ascii="Times New Roman" w:hAnsi="Times New Roman"/>
          <w:sz w:val="28"/>
          <w:szCs w:val="28"/>
        </w:rPr>
        <w:t>таке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69DA">
        <w:rPr>
          <w:rFonts w:ascii="Times New Roman" w:hAnsi="Times New Roman"/>
          <w:sz w:val="28"/>
          <w:szCs w:val="28"/>
        </w:rPr>
        <w:t>що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спрямоване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A69DA">
        <w:rPr>
          <w:rFonts w:ascii="Times New Roman" w:hAnsi="Times New Roman"/>
          <w:sz w:val="28"/>
          <w:szCs w:val="28"/>
        </w:rPr>
        <w:t>звуження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сфери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мови</w:t>
      </w:r>
      <w:proofErr w:type="spellEnd"/>
      <w:r w:rsidRPr="002A69DA">
        <w:rPr>
          <w:rFonts w:ascii="Times New Roman" w:hAnsi="Times New Roman"/>
          <w:sz w:val="28"/>
          <w:szCs w:val="28"/>
        </w:rPr>
        <w:t>.</w:t>
      </w:r>
    </w:p>
    <w:p w:rsidR="00020AFB" w:rsidRPr="002A69DA" w:rsidRDefault="00020AFB" w:rsidP="002A69DA">
      <w:pPr>
        <w:spacing w:line="360" w:lineRule="auto"/>
        <w:ind w:left="-851" w:firstLine="425"/>
        <w:jc w:val="both"/>
        <w:rPr>
          <w:rFonts w:ascii="Times New Roman" w:hAnsi="Times New Roman"/>
          <w:sz w:val="28"/>
          <w:szCs w:val="28"/>
        </w:rPr>
      </w:pPr>
      <w:r w:rsidRPr="002A69DA"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"Про </w:t>
      </w:r>
      <w:proofErr w:type="spellStart"/>
      <w:r w:rsidRPr="002A69DA">
        <w:rPr>
          <w:rFonts w:ascii="Times New Roman" w:hAnsi="Times New Roman"/>
          <w:sz w:val="28"/>
          <w:szCs w:val="28"/>
        </w:rPr>
        <w:t>дошкільну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освіту"Відомості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Верховної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(ВВР), 2001, № 49, ст.259)</w:t>
      </w:r>
      <w:r w:rsidR="002A69DA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2A69DA">
        <w:rPr>
          <w:rFonts w:ascii="Times New Roman" w:hAnsi="Times New Roman"/>
          <w:sz w:val="28"/>
          <w:szCs w:val="28"/>
        </w:rPr>
        <w:t>Із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змінами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69DA">
        <w:rPr>
          <w:rFonts w:ascii="Times New Roman" w:hAnsi="Times New Roman"/>
          <w:sz w:val="28"/>
          <w:szCs w:val="28"/>
        </w:rPr>
        <w:t>внесеними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згідно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із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Законами№ 2145-VIII </w:t>
      </w:r>
      <w:proofErr w:type="spellStart"/>
      <w:r w:rsidRPr="002A69DA">
        <w:rPr>
          <w:rFonts w:ascii="Times New Roman" w:hAnsi="Times New Roman"/>
          <w:sz w:val="28"/>
          <w:szCs w:val="28"/>
        </w:rPr>
        <w:t>від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05.09.2017, ВВР, 2017, № 38-39, ст.380}</w:t>
      </w:r>
    </w:p>
    <w:p w:rsidR="00DC700F" w:rsidRPr="002A69DA" w:rsidRDefault="00020AFB" w:rsidP="002A69DA">
      <w:pPr>
        <w:spacing w:line="360" w:lineRule="auto"/>
        <w:ind w:left="-851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69DA">
        <w:rPr>
          <w:rFonts w:ascii="Times New Roman" w:hAnsi="Times New Roman"/>
          <w:sz w:val="28"/>
          <w:szCs w:val="28"/>
        </w:rPr>
        <w:t>Стаття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10.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Мова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A69DA">
        <w:rPr>
          <w:rFonts w:ascii="Times New Roman" w:hAnsi="Times New Roman"/>
          <w:sz w:val="28"/>
          <w:szCs w:val="28"/>
        </w:rPr>
        <w:t>дошкільній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освіті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статтею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20 Закону </w:t>
      </w:r>
      <w:proofErr w:type="spellStart"/>
      <w:r w:rsidRPr="002A69D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"Про засади </w:t>
      </w:r>
      <w:proofErr w:type="spellStart"/>
      <w:r w:rsidRPr="002A69DA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мовної</w:t>
      </w:r>
      <w:proofErr w:type="spellEnd"/>
      <w:r w:rsidRPr="002A6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9DA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2A69DA">
        <w:rPr>
          <w:rFonts w:ascii="Times New Roman" w:hAnsi="Times New Roman"/>
          <w:sz w:val="28"/>
          <w:szCs w:val="28"/>
        </w:rPr>
        <w:t>".</w:t>
      </w:r>
    </w:p>
    <w:sectPr w:rsidR="00DC700F" w:rsidRPr="002A69DA" w:rsidSect="002A69DA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835BF"/>
    <w:multiLevelType w:val="hybridMultilevel"/>
    <w:tmpl w:val="EEFCF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13"/>
    <w:rsid w:val="00020AFB"/>
    <w:rsid w:val="002A69DA"/>
    <w:rsid w:val="009478C5"/>
    <w:rsid w:val="00DC700F"/>
    <w:rsid w:val="00EC3D13"/>
    <w:rsid w:val="00F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AB0B"/>
  <w15:docId w15:val="{6C303C97-92D1-4EB4-BF2A-F2253943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C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78C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8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8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8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8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8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8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8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78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78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78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78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78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78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78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78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478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9478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478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478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478C5"/>
    <w:rPr>
      <w:b/>
      <w:bCs/>
    </w:rPr>
  </w:style>
  <w:style w:type="character" w:styleId="a8">
    <w:name w:val="Emphasis"/>
    <w:basedOn w:val="a0"/>
    <w:uiPriority w:val="20"/>
    <w:qFormat/>
    <w:rsid w:val="009478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478C5"/>
    <w:rPr>
      <w:szCs w:val="32"/>
    </w:rPr>
  </w:style>
  <w:style w:type="paragraph" w:styleId="aa">
    <w:name w:val="List Paragraph"/>
    <w:basedOn w:val="a"/>
    <w:uiPriority w:val="34"/>
    <w:qFormat/>
    <w:rsid w:val="009478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78C5"/>
    <w:rPr>
      <w:i/>
    </w:rPr>
  </w:style>
  <w:style w:type="character" w:customStyle="1" w:styleId="22">
    <w:name w:val="Цитата 2 Знак"/>
    <w:basedOn w:val="a0"/>
    <w:link w:val="21"/>
    <w:uiPriority w:val="29"/>
    <w:rsid w:val="009478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478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478C5"/>
    <w:rPr>
      <w:b/>
      <w:i/>
      <w:sz w:val="24"/>
    </w:rPr>
  </w:style>
  <w:style w:type="character" w:styleId="ad">
    <w:name w:val="Subtle Emphasis"/>
    <w:uiPriority w:val="19"/>
    <w:qFormat/>
    <w:rsid w:val="009478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478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78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78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78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78C5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Lily</cp:lastModifiedBy>
  <cp:revision>4</cp:revision>
  <dcterms:created xsi:type="dcterms:W3CDTF">2021-03-23T17:07:00Z</dcterms:created>
  <dcterms:modified xsi:type="dcterms:W3CDTF">2021-03-23T18:34:00Z</dcterms:modified>
</cp:coreProperties>
</file>